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29B87" w14:textId="77777777" w:rsidR="009D6086" w:rsidRPr="009D6086" w:rsidRDefault="009D6086" w:rsidP="009D6086">
      <w:pPr>
        <w:spacing w:before="238" w:line="283" w:lineRule="exact"/>
        <w:ind w:left="85" w:right="6"/>
        <w:jc w:val="center"/>
        <w:rPr>
          <w:rFonts w:ascii="Palatino Linotype" w:eastAsia="Palatino Linotype" w:hAnsi="Palatino Linotype" w:cs="Palatino Linotype"/>
          <w:b/>
          <w:bCs/>
          <w:i/>
          <w:iCs/>
          <w:sz w:val="36"/>
          <w:szCs w:val="36"/>
        </w:rPr>
      </w:pPr>
      <w:r w:rsidRPr="009D6086">
        <w:rPr>
          <w:rFonts w:ascii="Palatino Linotype" w:eastAsia="Palatino Linotype" w:hAnsi="Palatino Linotype" w:cs="Palatino Linotype"/>
          <w:b/>
          <w:bCs/>
          <w:i/>
          <w:iCs/>
          <w:sz w:val="36"/>
          <w:szCs w:val="36"/>
        </w:rPr>
        <w:t>Global South Quarterly</w:t>
      </w:r>
    </w:p>
    <w:p w14:paraId="57772F7B" w14:textId="77777777" w:rsidR="001C1284" w:rsidRDefault="009D6086">
      <w:pPr>
        <w:spacing w:before="238" w:line="283" w:lineRule="exact"/>
        <w:ind w:left="85" w:right="6"/>
        <w:jc w:val="center"/>
        <w:rPr>
          <w:rFonts w:ascii="Palatino Linotype"/>
          <w:b/>
        </w:rPr>
      </w:pPr>
      <w:r>
        <w:rPr>
          <w:rFonts w:ascii="Palatino Linotype"/>
          <w:b/>
        </w:rPr>
        <w:t>D</w:t>
      </w:r>
      <w:r>
        <w:rPr>
          <w:rFonts w:ascii="Palatino Linotype"/>
          <w:b/>
        </w:rPr>
        <w:t>ECLARATION</w:t>
      </w:r>
      <w:r>
        <w:rPr>
          <w:rFonts w:ascii="Palatino Linotype"/>
          <w:b/>
          <w:spacing w:val="25"/>
        </w:rPr>
        <w:t xml:space="preserve"> </w:t>
      </w:r>
      <w:r>
        <w:rPr>
          <w:rFonts w:ascii="Palatino Linotype"/>
          <w:b/>
        </w:rPr>
        <w:t>AND</w:t>
      </w:r>
      <w:r>
        <w:rPr>
          <w:rFonts w:ascii="Palatino Linotype"/>
          <w:b/>
          <w:spacing w:val="29"/>
        </w:rPr>
        <w:t xml:space="preserve"> </w:t>
      </w:r>
      <w:r>
        <w:rPr>
          <w:rFonts w:ascii="Palatino Linotype"/>
          <w:b/>
        </w:rPr>
        <w:t>COPYRIGHT</w:t>
      </w:r>
      <w:r>
        <w:rPr>
          <w:rFonts w:ascii="Palatino Linotype"/>
          <w:b/>
          <w:spacing w:val="31"/>
        </w:rPr>
        <w:t xml:space="preserve"> </w:t>
      </w:r>
      <w:r>
        <w:rPr>
          <w:rFonts w:ascii="Palatino Linotype"/>
          <w:b/>
        </w:rPr>
        <w:t>TRANSFER</w:t>
      </w:r>
      <w:r>
        <w:rPr>
          <w:rFonts w:ascii="Palatino Linotype"/>
          <w:b/>
          <w:spacing w:val="35"/>
        </w:rPr>
        <w:t xml:space="preserve"> </w:t>
      </w:r>
      <w:r>
        <w:rPr>
          <w:rFonts w:ascii="Palatino Linotype"/>
          <w:b/>
          <w:spacing w:val="-2"/>
        </w:rPr>
        <w:t>FORM:</w:t>
      </w:r>
    </w:p>
    <w:p w14:paraId="12655D8C" w14:textId="77777777" w:rsidR="001C1284" w:rsidRDefault="009D6086">
      <w:pPr>
        <w:spacing w:line="283" w:lineRule="exact"/>
        <w:ind w:left="85"/>
        <w:jc w:val="center"/>
        <w:rPr>
          <w:rFonts w:ascii="Palatino Linotype"/>
          <w:b/>
        </w:rPr>
      </w:pPr>
      <w:r>
        <w:rPr>
          <w:rFonts w:ascii="Palatino Linotype"/>
          <w:b/>
          <w:w w:val="105"/>
        </w:rPr>
        <w:t>TO</w:t>
      </w:r>
      <w:r>
        <w:rPr>
          <w:rFonts w:ascii="Palatino Linotype"/>
          <w:b/>
          <w:spacing w:val="-9"/>
          <w:w w:val="105"/>
        </w:rPr>
        <w:t xml:space="preserve"> </w:t>
      </w:r>
      <w:r>
        <w:rPr>
          <w:rFonts w:ascii="Palatino Linotype"/>
          <w:b/>
          <w:w w:val="105"/>
        </w:rPr>
        <w:t>BE</w:t>
      </w:r>
      <w:r>
        <w:rPr>
          <w:rFonts w:ascii="Palatino Linotype"/>
          <w:b/>
          <w:spacing w:val="-10"/>
          <w:w w:val="105"/>
        </w:rPr>
        <w:t xml:space="preserve"> </w:t>
      </w:r>
      <w:r>
        <w:rPr>
          <w:rFonts w:ascii="Palatino Linotype"/>
          <w:b/>
          <w:w w:val="105"/>
        </w:rPr>
        <w:t>SIGNED</w:t>
      </w:r>
      <w:r>
        <w:rPr>
          <w:rFonts w:ascii="Palatino Linotype"/>
          <w:b/>
          <w:spacing w:val="-4"/>
          <w:w w:val="105"/>
        </w:rPr>
        <w:t xml:space="preserve"> </w:t>
      </w:r>
      <w:r>
        <w:rPr>
          <w:rFonts w:ascii="Palatino Linotype"/>
          <w:b/>
          <w:w w:val="105"/>
        </w:rPr>
        <w:t>BY</w:t>
      </w:r>
      <w:r>
        <w:rPr>
          <w:rFonts w:ascii="Palatino Linotype"/>
          <w:b/>
          <w:spacing w:val="-5"/>
          <w:w w:val="105"/>
        </w:rPr>
        <w:t xml:space="preserve"> </w:t>
      </w:r>
      <w:r>
        <w:rPr>
          <w:rFonts w:ascii="Palatino Linotype"/>
          <w:b/>
          <w:w w:val="105"/>
        </w:rPr>
        <w:t>ALL</w:t>
      </w:r>
      <w:r>
        <w:rPr>
          <w:rFonts w:ascii="Palatino Linotype"/>
          <w:b/>
          <w:spacing w:val="-7"/>
          <w:w w:val="105"/>
        </w:rPr>
        <w:t xml:space="preserve"> </w:t>
      </w:r>
      <w:r>
        <w:rPr>
          <w:rFonts w:ascii="Palatino Linotype"/>
          <w:b/>
          <w:spacing w:val="-2"/>
          <w:w w:val="105"/>
        </w:rPr>
        <w:t>AUTHORS</w:t>
      </w:r>
    </w:p>
    <w:p w14:paraId="55C291DC" w14:textId="77777777" w:rsidR="001C1284" w:rsidRDefault="001C1284">
      <w:pPr>
        <w:pStyle w:val="BodyText"/>
        <w:spacing w:before="245"/>
        <w:rPr>
          <w:rFonts w:ascii="Palatino Linotype"/>
          <w:b/>
        </w:rPr>
      </w:pPr>
    </w:p>
    <w:p w14:paraId="24628222" w14:textId="77777777" w:rsidR="001C1284" w:rsidRDefault="009D6086">
      <w:pPr>
        <w:tabs>
          <w:tab w:val="left" w:pos="9404"/>
        </w:tabs>
        <w:ind w:left="501"/>
        <w:rPr>
          <w:rFonts w:ascii="Times New Roman"/>
        </w:rPr>
      </w:pPr>
      <w:r>
        <w:rPr>
          <w:rFonts w:ascii="Palatino Linotype"/>
          <w:b/>
        </w:rPr>
        <w:t>Title of</w:t>
      </w:r>
      <w:r>
        <w:rPr>
          <w:rFonts w:ascii="Palatino Linotype"/>
          <w:b/>
          <w:spacing w:val="27"/>
        </w:rPr>
        <w:t xml:space="preserve"> </w:t>
      </w:r>
      <w:r>
        <w:rPr>
          <w:rFonts w:ascii="Palatino Linotype"/>
          <w:b/>
        </w:rPr>
        <w:t>the Paper</w:t>
      </w:r>
      <w:r>
        <w:rPr>
          <w:rFonts w:ascii="Palatino Linotype"/>
          <w:b/>
          <w:spacing w:val="67"/>
        </w:rPr>
        <w:t xml:space="preserve"> </w:t>
      </w:r>
      <w:r>
        <w:rPr>
          <w:rFonts w:ascii="Times New Roman"/>
          <w:u w:val="single"/>
        </w:rPr>
        <w:tab/>
      </w:r>
    </w:p>
    <w:p w14:paraId="72272AB0" w14:textId="77777777" w:rsidR="001C1284" w:rsidRDefault="009D6086">
      <w:pPr>
        <w:pStyle w:val="BodyText"/>
        <w:spacing w:before="12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32B9EEE" wp14:editId="4B7CE415">
                <wp:simplePos x="0" y="0"/>
                <wp:positionH relativeFrom="page">
                  <wp:posOffset>1197863</wp:posOffset>
                </wp:positionH>
                <wp:positionV relativeFrom="paragraph">
                  <wp:posOffset>242057</wp:posOffset>
                </wp:positionV>
                <wp:extent cx="560260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26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02605">
                              <a:moveTo>
                                <a:pt x="0" y="0"/>
                              </a:moveTo>
                              <a:lnTo>
                                <a:pt x="5602224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F9E45A" id="Graphic 2" o:spid="_x0000_s1026" style="position:absolute;margin-left:94.3pt;margin-top:19.05pt;width:441.1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026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" path="m,l5602224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639DA80F" w14:textId="77777777" w:rsidR="001C1284" w:rsidRDefault="009D6086">
      <w:pPr>
        <w:tabs>
          <w:tab w:val="left" w:pos="9405"/>
        </w:tabs>
        <w:spacing w:before="252"/>
        <w:ind w:left="446"/>
        <w:rPr>
          <w:rFonts w:ascii="Times New Roman"/>
        </w:rPr>
      </w:pPr>
      <w:r>
        <w:rPr>
          <w:rFonts w:ascii="Palatino Linotype"/>
          <w:b/>
        </w:rPr>
        <w:t>Corresponding</w:t>
      </w:r>
      <w:r>
        <w:rPr>
          <w:rFonts w:ascii="Palatino Linotype"/>
          <w:b/>
          <w:spacing w:val="11"/>
        </w:rPr>
        <w:t xml:space="preserve"> </w:t>
      </w:r>
      <w:r>
        <w:rPr>
          <w:rFonts w:ascii="Palatino Linotype"/>
          <w:b/>
        </w:rPr>
        <w:t>Author</w:t>
      </w:r>
      <w:r>
        <w:rPr>
          <w:rFonts w:ascii="Palatino Linotype"/>
          <w:b/>
          <w:spacing w:val="-4"/>
        </w:rPr>
        <w:t xml:space="preserve"> </w:t>
      </w:r>
      <w:r>
        <w:rPr>
          <w:rFonts w:ascii="Palatino Linotype"/>
          <w:b/>
        </w:rPr>
        <w:t>(state</w:t>
      </w:r>
      <w:r>
        <w:rPr>
          <w:rFonts w:ascii="Palatino Linotype"/>
          <w:b/>
          <w:spacing w:val="-3"/>
        </w:rPr>
        <w:t xml:space="preserve"> </w:t>
      </w:r>
      <w:r>
        <w:rPr>
          <w:rFonts w:ascii="Palatino Linotype"/>
          <w:b/>
        </w:rPr>
        <w:t>whether</w:t>
      </w:r>
      <w:r>
        <w:rPr>
          <w:rFonts w:ascii="Palatino Linotype"/>
          <w:b/>
          <w:spacing w:val="1"/>
        </w:rPr>
        <w:t xml:space="preserve"> </w:t>
      </w:r>
      <w:r>
        <w:rPr>
          <w:rFonts w:ascii="Palatino Linotype"/>
          <w:b/>
        </w:rPr>
        <w:t>also</w:t>
      </w:r>
      <w:r>
        <w:rPr>
          <w:rFonts w:ascii="Palatino Linotype"/>
          <w:b/>
          <w:spacing w:val="-5"/>
        </w:rPr>
        <w:t xml:space="preserve"> </w:t>
      </w:r>
      <w:r>
        <w:rPr>
          <w:rFonts w:ascii="Palatino Linotype"/>
          <w:b/>
        </w:rPr>
        <w:t>the</w:t>
      </w:r>
      <w:r>
        <w:rPr>
          <w:rFonts w:ascii="Palatino Linotype"/>
          <w:b/>
          <w:spacing w:val="-3"/>
        </w:rPr>
        <w:t xml:space="preserve"> </w:t>
      </w:r>
      <w:r>
        <w:rPr>
          <w:rFonts w:ascii="Palatino Linotype"/>
          <w:b/>
        </w:rPr>
        <w:t>first</w:t>
      </w:r>
      <w:r>
        <w:rPr>
          <w:rFonts w:ascii="Palatino Linotype"/>
          <w:b/>
          <w:spacing w:val="-3"/>
        </w:rPr>
        <w:t xml:space="preserve"> </w:t>
      </w:r>
      <w:r>
        <w:rPr>
          <w:rFonts w:ascii="Palatino Linotype"/>
          <w:b/>
        </w:rPr>
        <w:t>author)</w:t>
      </w:r>
      <w:r>
        <w:rPr>
          <w:rFonts w:ascii="Palatino Linotype"/>
          <w:b/>
          <w:spacing w:val="-29"/>
        </w:rPr>
        <w:t xml:space="preserve"> </w:t>
      </w:r>
      <w:r>
        <w:rPr>
          <w:rFonts w:ascii="Times New Roman"/>
          <w:u w:val="single"/>
        </w:rPr>
        <w:tab/>
      </w:r>
    </w:p>
    <w:p w14:paraId="324526AF" w14:textId="77777777" w:rsidR="001C1284" w:rsidRDefault="001C1284">
      <w:pPr>
        <w:pStyle w:val="BodyText"/>
        <w:spacing w:before="42"/>
        <w:rPr>
          <w:rFonts w:ascii="Times New Roman"/>
        </w:rPr>
      </w:pPr>
    </w:p>
    <w:p w14:paraId="21E9DC3F" w14:textId="43B5F850" w:rsidR="001C1284" w:rsidRPr="009D6086" w:rsidRDefault="009D6086" w:rsidP="009D6086">
      <w:pPr>
        <w:pStyle w:val="BodyText"/>
        <w:tabs>
          <w:tab w:val="left" w:pos="7653"/>
          <w:tab w:val="left" w:pos="8689"/>
        </w:tabs>
        <w:ind w:left="446" w:right="351"/>
        <w:jc w:val="both"/>
        <w:rPr>
          <w:rFonts w:ascii="Palatino Linotype"/>
          <w:b/>
          <w:i/>
          <w:w w:val="105"/>
        </w:rPr>
      </w:pPr>
      <w:r>
        <w:rPr>
          <w:w w:val="105"/>
        </w:rPr>
        <w:t>I/We,</w:t>
      </w:r>
      <w:r>
        <w:rPr>
          <w:spacing w:val="80"/>
          <w:w w:val="105"/>
        </w:rPr>
        <w:t xml:space="preserve"> </w:t>
      </w:r>
      <w:r>
        <w:rPr>
          <w:w w:val="105"/>
        </w:rPr>
        <w:t>the</w:t>
      </w:r>
      <w:r>
        <w:rPr>
          <w:spacing w:val="80"/>
          <w:w w:val="105"/>
        </w:rPr>
        <w:t xml:space="preserve"> </w:t>
      </w:r>
      <w:r>
        <w:rPr>
          <w:w w:val="105"/>
        </w:rPr>
        <w:t>undersigned</w:t>
      </w:r>
      <w:r>
        <w:rPr>
          <w:spacing w:val="80"/>
          <w:w w:val="105"/>
        </w:rPr>
        <w:t xml:space="preserve"> </w:t>
      </w:r>
      <w:r>
        <w:rPr>
          <w:w w:val="105"/>
        </w:rPr>
        <w:t>author(s)</w:t>
      </w:r>
      <w:r>
        <w:rPr>
          <w:spacing w:val="80"/>
          <w:w w:val="105"/>
        </w:rPr>
        <w:t xml:space="preserve"> </w:t>
      </w:r>
      <w:r>
        <w:rPr>
          <w:w w:val="105"/>
        </w:rPr>
        <w:t>of</w:t>
      </w:r>
      <w:r>
        <w:rPr>
          <w:spacing w:val="80"/>
          <w:w w:val="105"/>
        </w:rPr>
        <w:t xml:space="preserve"> </w:t>
      </w:r>
      <w:r>
        <w:rPr>
          <w:w w:val="105"/>
        </w:rPr>
        <w:t>the</w:t>
      </w:r>
      <w:r>
        <w:rPr>
          <w:spacing w:val="80"/>
          <w:w w:val="105"/>
        </w:rPr>
        <w:t xml:space="preserve"> </w:t>
      </w:r>
      <w:proofErr w:type="gramStart"/>
      <w:r>
        <w:rPr>
          <w:w w:val="105"/>
        </w:rPr>
        <w:t>above</w:t>
      </w:r>
      <w:r>
        <w:rPr>
          <w:spacing w:val="80"/>
          <w:w w:val="105"/>
        </w:rPr>
        <w:t xml:space="preserve"> </w:t>
      </w:r>
      <w:r>
        <w:rPr>
          <w:w w:val="105"/>
        </w:rPr>
        <w:t>mentioned</w:t>
      </w:r>
      <w:proofErr w:type="gramEnd"/>
      <w:r>
        <w:rPr>
          <w:spacing w:val="80"/>
          <w:w w:val="105"/>
        </w:rPr>
        <w:t xml:space="preserve"> </w:t>
      </w:r>
      <w:r>
        <w:rPr>
          <w:w w:val="105"/>
        </w:rPr>
        <w:t>manuscript,</w:t>
      </w:r>
      <w:r>
        <w:rPr>
          <w:spacing w:val="80"/>
          <w:w w:val="105"/>
        </w:rPr>
        <w:t xml:space="preserve"> </w:t>
      </w:r>
      <w:r>
        <w:rPr>
          <w:w w:val="105"/>
        </w:rPr>
        <w:t>hereby declare that</w:t>
      </w:r>
      <w:r>
        <w:rPr>
          <w:spacing w:val="40"/>
          <w:w w:val="105"/>
        </w:rPr>
        <w:t xml:space="preserve"> </w:t>
      </w:r>
      <w:r>
        <w:rPr>
          <w:w w:val="105"/>
        </w:rPr>
        <w:t>the</w:t>
      </w:r>
      <w:r>
        <w:rPr>
          <w:spacing w:val="40"/>
          <w:w w:val="105"/>
        </w:rPr>
        <w:t xml:space="preserve"> </w:t>
      </w:r>
      <w:r>
        <w:rPr>
          <w:w w:val="105"/>
        </w:rPr>
        <w:t>manuscript</w:t>
      </w:r>
      <w:r>
        <w:rPr>
          <w:spacing w:val="40"/>
          <w:w w:val="105"/>
        </w:rPr>
        <w:t xml:space="preserve"> </w:t>
      </w:r>
      <w:r>
        <w:rPr>
          <w:w w:val="105"/>
        </w:rPr>
        <w:t>which</w:t>
      </w:r>
      <w:r>
        <w:rPr>
          <w:spacing w:val="40"/>
          <w:w w:val="105"/>
        </w:rPr>
        <w:t xml:space="preserve"> </w:t>
      </w:r>
      <w:r>
        <w:rPr>
          <w:w w:val="105"/>
        </w:rPr>
        <w:t>is</w:t>
      </w:r>
      <w:r>
        <w:rPr>
          <w:spacing w:val="40"/>
          <w:w w:val="105"/>
        </w:rPr>
        <w:t xml:space="preserve"> </w:t>
      </w:r>
      <w:r>
        <w:rPr>
          <w:w w:val="105"/>
        </w:rPr>
        <w:t>submitted</w:t>
      </w:r>
      <w:r>
        <w:rPr>
          <w:spacing w:val="40"/>
          <w:w w:val="105"/>
        </w:rPr>
        <w:t xml:space="preserve"> </w:t>
      </w:r>
      <w:r>
        <w:rPr>
          <w:w w:val="105"/>
        </w:rPr>
        <w:t>for</w:t>
      </w:r>
      <w:r>
        <w:rPr>
          <w:spacing w:val="40"/>
          <w:w w:val="105"/>
        </w:rPr>
        <w:t xml:space="preserve"> </w:t>
      </w:r>
      <w:r>
        <w:rPr>
          <w:w w:val="105"/>
        </w:rPr>
        <w:t>publication</w:t>
      </w:r>
      <w:r>
        <w:t xml:space="preserve"> </w:t>
      </w:r>
      <w:r>
        <w:rPr>
          <w:spacing w:val="-6"/>
          <w:w w:val="105"/>
        </w:rPr>
        <w:t>in</w:t>
      </w:r>
      <w:r>
        <w:t xml:space="preserve"> </w:t>
      </w:r>
      <w:r>
        <w:rPr>
          <w:w w:val="105"/>
        </w:rPr>
        <w:t>the</w:t>
      </w:r>
      <w:r>
        <w:rPr>
          <w:spacing w:val="-12"/>
          <w:w w:val="105"/>
        </w:rPr>
        <w:t xml:space="preserve"> </w:t>
      </w:r>
      <w:r w:rsidRPr="009D6086">
        <w:rPr>
          <w:rFonts w:ascii="Palatino Linotype"/>
          <w:b/>
          <w:i/>
          <w:w w:val="105"/>
        </w:rPr>
        <w:t>Global South Quarterly</w:t>
      </w:r>
      <w:r>
        <w:rPr>
          <w:rFonts w:ascii="Palatino Linotype"/>
          <w:i/>
          <w:w w:val="105"/>
        </w:rPr>
        <w:t xml:space="preserve"> </w:t>
      </w:r>
      <w:r>
        <w:rPr>
          <w:w w:val="105"/>
        </w:rPr>
        <w:t xml:space="preserve">is </w:t>
      </w:r>
      <w:r w:rsidRPr="009D6086">
        <w:rPr>
          <w:b/>
          <w:bCs/>
          <w:w w:val="105"/>
        </w:rPr>
        <w:t>NOT</w:t>
      </w:r>
      <w:r>
        <w:rPr>
          <w:w w:val="105"/>
        </w:rPr>
        <w:t xml:space="preserve"> under consideration elsewhere.</w:t>
      </w:r>
    </w:p>
    <w:p w14:paraId="23B31A1B" w14:textId="77777777" w:rsidR="001C1284" w:rsidRDefault="001C1284">
      <w:pPr>
        <w:pStyle w:val="BodyText"/>
        <w:spacing w:before="46"/>
      </w:pPr>
    </w:p>
    <w:p w14:paraId="28FD40A5" w14:textId="77777777" w:rsidR="001C1284" w:rsidRDefault="009D6086">
      <w:pPr>
        <w:pStyle w:val="BodyText"/>
        <w:tabs>
          <w:tab w:val="left" w:pos="2154"/>
          <w:tab w:val="left" w:pos="7811"/>
        </w:tabs>
        <w:spacing w:line="261" w:lineRule="auto"/>
        <w:ind w:left="446" w:right="349"/>
        <w:jc w:val="both"/>
      </w:pPr>
      <w:r>
        <w:rPr>
          <w:w w:val="105"/>
        </w:rPr>
        <w:t>The</w:t>
      </w:r>
      <w:r>
        <w:rPr>
          <w:spacing w:val="80"/>
          <w:w w:val="150"/>
        </w:rPr>
        <w:t xml:space="preserve"> </w:t>
      </w:r>
      <w:r>
        <w:rPr>
          <w:w w:val="105"/>
        </w:rPr>
        <w:t>manuscript</w:t>
      </w:r>
      <w:r>
        <w:rPr>
          <w:spacing w:val="80"/>
          <w:w w:val="150"/>
        </w:rPr>
        <w:t xml:space="preserve"> </w:t>
      </w:r>
      <w:r>
        <w:rPr>
          <w:w w:val="105"/>
        </w:rPr>
        <w:t>is</w:t>
      </w:r>
      <w:r>
        <w:rPr>
          <w:spacing w:val="80"/>
          <w:w w:val="150"/>
        </w:rPr>
        <w:t xml:space="preserve"> </w:t>
      </w:r>
      <w:r>
        <w:rPr>
          <w:w w:val="105"/>
        </w:rPr>
        <w:t>NOT</w:t>
      </w:r>
      <w:r>
        <w:rPr>
          <w:spacing w:val="80"/>
          <w:w w:val="150"/>
        </w:rPr>
        <w:t xml:space="preserve"> </w:t>
      </w:r>
      <w:r>
        <w:rPr>
          <w:w w:val="105"/>
        </w:rPr>
        <w:t>published</w:t>
      </w:r>
      <w:r>
        <w:rPr>
          <w:spacing w:val="80"/>
          <w:w w:val="150"/>
        </w:rPr>
        <w:t xml:space="preserve"> </w:t>
      </w:r>
      <w:r>
        <w:rPr>
          <w:w w:val="105"/>
        </w:rPr>
        <w:t>already,</w:t>
      </w:r>
      <w:r>
        <w:rPr>
          <w:spacing w:val="80"/>
          <w:w w:val="150"/>
        </w:rPr>
        <w:t xml:space="preserve"> </w:t>
      </w:r>
      <w:r>
        <w:rPr>
          <w:w w:val="105"/>
        </w:rPr>
        <w:t>in</w:t>
      </w:r>
      <w:r>
        <w:rPr>
          <w:spacing w:val="80"/>
          <w:w w:val="150"/>
        </w:rPr>
        <w:t xml:space="preserve"> </w:t>
      </w:r>
      <w:r>
        <w:rPr>
          <w:w w:val="105"/>
        </w:rPr>
        <w:t>part</w:t>
      </w:r>
      <w:r>
        <w:rPr>
          <w:spacing w:val="80"/>
          <w:w w:val="150"/>
        </w:rPr>
        <w:t xml:space="preserve"> </w:t>
      </w:r>
      <w:r>
        <w:rPr>
          <w:w w:val="105"/>
        </w:rPr>
        <w:t>or</w:t>
      </w:r>
      <w:r>
        <w:rPr>
          <w:spacing w:val="80"/>
          <w:w w:val="150"/>
        </w:rPr>
        <w:t xml:space="preserve"> </w:t>
      </w:r>
      <w:r>
        <w:rPr>
          <w:w w:val="105"/>
        </w:rPr>
        <w:t>whole</w:t>
      </w:r>
      <w:r>
        <w:rPr>
          <w:spacing w:val="80"/>
          <w:w w:val="150"/>
        </w:rPr>
        <w:t xml:space="preserve"> </w:t>
      </w:r>
      <w:r>
        <w:rPr>
          <w:w w:val="105"/>
        </w:rPr>
        <w:t>(except</w:t>
      </w:r>
      <w:r>
        <w:rPr>
          <w:spacing w:val="80"/>
          <w:w w:val="150"/>
        </w:rPr>
        <w:t xml:space="preserve"> </w:t>
      </w:r>
      <w:r>
        <w:rPr>
          <w:w w:val="105"/>
        </w:rPr>
        <w:t>in</w:t>
      </w:r>
      <w:r>
        <w:rPr>
          <w:spacing w:val="80"/>
          <w:w w:val="150"/>
        </w:rPr>
        <w:t xml:space="preserve"> </w:t>
      </w:r>
      <w:r>
        <w:rPr>
          <w:w w:val="105"/>
        </w:rPr>
        <w:t>the</w:t>
      </w:r>
      <w:r>
        <w:rPr>
          <w:spacing w:val="80"/>
          <w:w w:val="105"/>
        </w:rPr>
        <w:t xml:space="preserve"> </w:t>
      </w:r>
      <w:r>
        <w:rPr>
          <w:spacing w:val="-4"/>
          <w:w w:val="105"/>
        </w:rPr>
        <w:t>form</w:t>
      </w:r>
      <w:r>
        <w:tab/>
      </w:r>
      <w:r>
        <w:rPr>
          <w:w w:val="105"/>
        </w:rPr>
        <w:t>of an</w:t>
      </w:r>
      <w:r>
        <w:rPr>
          <w:w w:val="105"/>
        </w:rPr>
        <w:t xml:space="preserve"> abstract), in any journal or magazine for private or public circulation. No part of this manuscript</w:t>
      </w:r>
      <w:r>
        <w:rPr>
          <w:spacing w:val="40"/>
          <w:w w:val="105"/>
        </w:rPr>
        <w:t xml:space="preserve"> </w:t>
      </w:r>
      <w:r>
        <w:rPr>
          <w:w w:val="105"/>
        </w:rPr>
        <w:t>(referenced</w:t>
      </w:r>
      <w:r>
        <w:rPr>
          <w:spacing w:val="40"/>
          <w:w w:val="105"/>
        </w:rPr>
        <w:t xml:space="preserve"> </w:t>
      </w:r>
      <w:r>
        <w:rPr>
          <w:w w:val="105"/>
        </w:rPr>
        <w:t>or</w:t>
      </w:r>
      <w:r>
        <w:rPr>
          <w:spacing w:val="40"/>
          <w:w w:val="105"/>
        </w:rPr>
        <w:t xml:space="preserve"> </w:t>
      </w:r>
      <w:r>
        <w:rPr>
          <w:w w:val="105"/>
        </w:rPr>
        <w:t>otherwise)</w:t>
      </w:r>
      <w:r>
        <w:rPr>
          <w:spacing w:val="40"/>
          <w:w w:val="105"/>
        </w:rPr>
        <w:t xml:space="preserve"> </w:t>
      </w:r>
      <w:r>
        <w:rPr>
          <w:w w:val="105"/>
        </w:rPr>
        <w:t>has</w:t>
      </w:r>
      <w:r>
        <w:rPr>
          <w:spacing w:val="40"/>
          <w:w w:val="105"/>
        </w:rPr>
        <w:t xml:space="preserve"> </w:t>
      </w:r>
      <w:r>
        <w:rPr>
          <w:w w:val="105"/>
        </w:rPr>
        <w:t>been</w:t>
      </w:r>
      <w:r>
        <w:rPr>
          <w:spacing w:val="40"/>
          <w:w w:val="105"/>
        </w:rPr>
        <w:t xml:space="preserve"> </w:t>
      </w:r>
      <w:r>
        <w:rPr>
          <w:w w:val="105"/>
        </w:rPr>
        <w:t>copied verbatim</w:t>
      </w:r>
      <w:r>
        <w:rPr>
          <w:spacing w:val="80"/>
          <w:w w:val="105"/>
        </w:rPr>
        <w:t xml:space="preserve"> </w:t>
      </w:r>
      <w:r>
        <w:rPr>
          <w:w w:val="105"/>
        </w:rPr>
        <w:t>from</w:t>
      </w:r>
      <w:r>
        <w:rPr>
          <w:spacing w:val="80"/>
          <w:w w:val="105"/>
        </w:rPr>
        <w:t xml:space="preserve"> </w:t>
      </w:r>
      <w:r>
        <w:rPr>
          <w:w w:val="105"/>
        </w:rPr>
        <w:t>any</w:t>
      </w:r>
      <w:r>
        <w:rPr>
          <w:spacing w:val="80"/>
          <w:w w:val="105"/>
        </w:rPr>
        <w:t xml:space="preserve"> </w:t>
      </w:r>
      <w:r>
        <w:rPr>
          <w:w w:val="105"/>
        </w:rPr>
        <w:t>source. Perm</w:t>
      </w:r>
      <w:r>
        <w:rPr>
          <w:w w:val="105"/>
          <w:u w:val="single"/>
        </w:rPr>
        <w:t>ission</w:t>
      </w:r>
      <w:r>
        <w:rPr>
          <w:spacing w:val="40"/>
          <w:w w:val="105"/>
          <w:u w:val="single"/>
        </w:rPr>
        <w:t xml:space="preserve"> </w:t>
      </w:r>
      <w:r>
        <w:rPr>
          <w:w w:val="105"/>
        </w:rPr>
        <w:t>to</w:t>
      </w:r>
      <w:r>
        <w:rPr>
          <w:spacing w:val="40"/>
          <w:w w:val="105"/>
        </w:rPr>
        <w:t xml:space="preserve"> </w:t>
      </w:r>
      <w:r>
        <w:rPr>
          <w:w w:val="105"/>
        </w:rPr>
        <w:t>reproduce</w:t>
      </w:r>
      <w:r>
        <w:rPr>
          <w:spacing w:val="40"/>
          <w:w w:val="105"/>
        </w:rPr>
        <w:t xml:space="preserve"> </w:t>
      </w:r>
      <w:r>
        <w:rPr>
          <w:w w:val="105"/>
          <w:u w:val="single"/>
        </w:rPr>
        <w:t>table</w:t>
      </w:r>
      <w:r>
        <w:rPr>
          <w:spacing w:val="40"/>
          <w:w w:val="105"/>
          <w:u w:val="single"/>
        </w:rPr>
        <w:t xml:space="preserve"> </w:t>
      </w:r>
      <w:r>
        <w:rPr>
          <w:w w:val="105"/>
          <w:u w:val="single"/>
        </w:rPr>
        <w:t>no</w:t>
      </w:r>
      <w:r>
        <w:rPr>
          <w:w w:val="105"/>
        </w:rPr>
        <w:t>.</w:t>
      </w:r>
      <w:r>
        <w:tab/>
      </w:r>
      <w:r>
        <w:rPr>
          <w:w w:val="105"/>
        </w:rPr>
        <w:t>and figure no. has</w:t>
      </w:r>
      <w:r>
        <w:rPr>
          <w:spacing w:val="40"/>
          <w:w w:val="105"/>
        </w:rPr>
        <w:t xml:space="preserve"> </w:t>
      </w:r>
      <w:r>
        <w:rPr>
          <w:w w:val="105"/>
        </w:rPr>
        <w:t>been</w:t>
      </w:r>
      <w:r>
        <w:rPr>
          <w:spacing w:val="40"/>
          <w:w w:val="105"/>
        </w:rPr>
        <w:t xml:space="preserve"> </w:t>
      </w:r>
      <w:r>
        <w:rPr>
          <w:w w:val="105"/>
        </w:rPr>
        <w:t>obtained</w:t>
      </w:r>
      <w:r>
        <w:rPr>
          <w:spacing w:val="40"/>
          <w:w w:val="105"/>
        </w:rPr>
        <w:t xml:space="preserve"> </w:t>
      </w:r>
      <w:r>
        <w:rPr>
          <w:w w:val="105"/>
        </w:rPr>
        <w:t>and submitted.</w:t>
      </w:r>
    </w:p>
    <w:p w14:paraId="16A5D4AF" w14:textId="77777777" w:rsidR="001C1284" w:rsidRDefault="001C1284">
      <w:pPr>
        <w:pStyle w:val="BodyText"/>
        <w:spacing w:before="17"/>
      </w:pPr>
    </w:p>
    <w:p w14:paraId="72DCEFC6" w14:textId="1233FC0A" w:rsidR="001C1284" w:rsidRPr="009D6086" w:rsidRDefault="009D6086" w:rsidP="009D6086">
      <w:pPr>
        <w:tabs>
          <w:tab w:val="left" w:pos="8968"/>
        </w:tabs>
        <w:ind w:left="446" w:right="382"/>
        <w:rPr>
          <w:rFonts w:ascii="Palatino Linotype"/>
          <w:b/>
          <w:i/>
          <w:w w:val="105"/>
        </w:rPr>
      </w:pPr>
      <w:r>
        <w:rPr>
          <w:w w:val="105"/>
        </w:rPr>
        <w:t>I/We</w:t>
      </w:r>
      <w:r>
        <w:rPr>
          <w:spacing w:val="40"/>
          <w:w w:val="105"/>
        </w:rPr>
        <w:t xml:space="preserve"> </w:t>
      </w:r>
      <w:r>
        <w:rPr>
          <w:w w:val="105"/>
        </w:rPr>
        <w:t>give</w:t>
      </w:r>
      <w:r>
        <w:rPr>
          <w:spacing w:val="40"/>
          <w:w w:val="105"/>
        </w:rPr>
        <w:t xml:space="preserve"> </w:t>
      </w:r>
      <w:r>
        <w:rPr>
          <w:w w:val="105"/>
        </w:rPr>
        <w:t>consent</w:t>
      </w:r>
      <w:r>
        <w:rPr>
          <w:spacing w:val="40"/>
          <w:w w:val="105"/>
        </w:rPr>
        <w:t xml:space="preserve"> </w:t>
      </w:r>
      <w:r>
        <w:rPr>
          <w:w w:val="105"/>
        </w:rPr>
        <w:t>for</w:t>
      </w:r>
      <w:r>
        <w:rPr>
          <w:spacing w:val="40"/>
          <w:w w:val="105"/>
        </w:rPr>
        <w:t xml:space="preserve"> </w:t>
      </w:r>
      <w:r>
        <w:rPr>
          <w:w w:val="105"/>
        </w:rPr>
        <w:t>publication</w:t>
      </w:r>
      <w:r>
        <w:rPr>
          <w:spacing w:val="40"/>
          <w:w w:val="105"/>
        </w:rPr>
        <w:t xml:space="preserve"> </w:t>
      </w:r>
      <w:r>
        <w:rPr>
          <w:w w:val="105"/>
        </w:rPr>
        <w:t>in</w:t>
      </w:r>
      <w:r>
        <w:rPr>
          <w:spacing w:val="40"/>
          <w:w w:val="105"/>
        </w:rPr>
        <w:t xml:space="preserve"> </w:t>
      </w:r>
      <w:r>
        <w:rPr>
          <w:w w:val="105"/>
        </w:rPr>
        <w:t>any</w:t>
      </w:r>
      <w:r>
        <w:rPr>
          <w:spacing w:val="40"/>
          <w:w w:val="105"/>
        </w:rPr>
        <w:t xml:space="preserve"> </w:t>
      </w:r>
      <w:r>
        <w:rPr>
          <w:w w:val="105"/>
        </w:rPr>
        <w:t>media</w:t>
      </w:r>
      <w:r>
        <w:rPr>
          <w:spacing w:val="40"/>
          <w:w w:val="105"/>
        </w:rPr>
        <w:t xml:space="preserve"> </w:t>
      </w:r>
      <w:r>
        <w:rPr>
          <w:w w:val="105"/>
        </w:rPr>
        <w:t>(print,</w:t>
      </w:r>
      <w:r>
        <w:rPr>
          <w:spacing w:val="40"/>
          <w:w w:val="105"/>
        </w:rPr>
        <w:t xml:space="preserve"> </w:t>
      </w:r>
      <w:r>
        <w:rPr>
          <w:w w:val="105"/>
        </w:rPr>
        <w:t>electronic</w:t>
      </w:r>
      <w:r>
        <w:rPr>
          <w:spacing w:val="40"/>
          <w:w w:val="105"/>
        </w:rPr>
        <w:t xml:space="preserve"> </w:t>
      </w:r>
      <w:r>
        <w:rPr>
          <w:w w:val="105"/>
        </w:rPr>
        <w:t>or</w:t>
      </w:r>
      <w:r>
        <w:rPr>
          <w:spacing w:val="40"/>
          <w:w w:val="105"/>
        </w:rPr>
        <w:t xml:space="preserve"> </w:t>
      </w:r>
      <w:r>
        <w:rPr>
          <w:w w:val="105"/>
        </w:rPr>
        <w:t>any</w:t>
      </w:r>
      <w:r>
        <w:rPr>
          <w:spacing w:val="40"/>
          <w:w w:val="105"/>
        </w:rPr>
        <w:t xml:space="preserve"> </w:t>
      </w:r>
      <w:r>
        <w:rPr>
          <w:w w:val="105"/>
        </w:rPr>
        <w:t>other)</w:t>
      </w:r>
      <w:r>
        <w:tab/>
      </w:r>
      <w:r>
        <w:rPr>
          <w:spacing w:val="-4"/>
          <w:w w:val="105"/>
        </w:rPr>
        <w:t xml:space="preserve">and </w:t>
      </w:r>
      <w:r>
        <w:rPr>
          <w:w w:val="105"/>
        </w:rPr>
        <w:t xml:space="preserve">transfer copyright to </w:t>
      </w:r>
      <w:r w:rsidRPr="009D6086">
        <w:rPr>
          <w:rFonts w:ascii="Palatino Linotype"/>
          <w:b/>
          <w:i/>
          <w:w w:val="105"/>
        </w:rPr>
        <w:t>Global South Quarterly</w:t>
      </w:r>
      <w:r>
        <w:rPr>
          <w:w w:val="105"/>
        </w:rPr>
        <w:t>.</w:t>
      </w:r>
    </w:p>
    <w:p w14:paraId="20E77398" w14:textId="77777777" w:rsidR="001C1284" w:rsidRDefault="001C1284">
      <w:pPr>
        <w:pStyle w:val="BodyText"/>
        <w:spacing w:before="41"/>
      </w:pPr>
    </w:p>
    <w:p w14:paraId="6A4A6103" w14:textId="77777777" w:rsidR="001C1284" w:rsidRDefault="009D6086">
      <w:pPr>
        <w:pStyle w:val="BodyText"/>
        <w:ind w:left="446"/>
      </w:pPr>
      <w:r>
        <w:rPr>
          <w:w w:val="105"/>
        </w:rPr>
        <w:t>I/We</w:t>
      </w:r>
      <w:r>
        <w:rPr>
          <w:spacing w:val="14"/>
          <w:w w:val="105"/>
        </w:rPr>
        <w:t xml:space="preserve"> </w:t>
      </w:r>
      <w:r>
        <w:rPr>
          <w:w w:val="105"/>
        </w:rPr>
        <w:t>do</w:t>
      </w:r>
      <w:r>
        <w:rPr>
          <w:spacing w:val="12"/>
          <w:w w:val="105"/>
        </w:rPr>
        <w:t xml:space="preserve"> </w:t>
      </w:r>
      <w:r>
        <w:rPr>
          <w:w w:val="105"/>
        </w:rPr>
        <w:t>not</w:t>
      </w:r>
      <w:r>
        <w:rPr>
          <w:spacing w:val="12"/>
          <w:w w:val="105"/>
        </w:rPr>
        <w:t xml:space="preserve"> </w:t>
      </w:r>
      <w:r>
        <w:rPr>
          <w:w w:val="105"/>
        </w:rPr>
        <w:t>have</w:t>
      </w:r>
      <w:r>
        <w:rPr>
          <w:spacing w:val="14"/>
          <w:w w:val="105"/>
        </w:rPr>
        <w:t xml:space="preserve"> </w:t>
      </w:r>
      <w:r>
        <w:rPr>
          <w:w w:val="105"/>
        </w:rPr>
        <w:t>any</w:t>
      </w:r>
      <w:r>
        <w:rPr>
          <w:spacing w:val="15"/>
          <w:w w:val="105"/>
        </w:rPr>
        <w:t xml:space="preserve"> </w:t>
      </w:r>
      <w:r>
        <w:rPr>
          <w:w w:val="105"/>
        </w:rPr>
        <w:t>conflict</w:t>
      </w:r>
      <w:r>
        <w:rPr>
          <w:spacing w:val="13"/>
          <w:w w:val="105"/>
        </w:rPr>
        <w:t xml:space="preserve"> </w:t>
      </w:r>
      <w:r>
        <w:rPr>
          <w:w w:val="105"/>
        </w:rPr>
        <w:t>of</w:t>
      </w:r>
      <w:r>
        <w:rPr>
          <w:spacing w:val="13"/>
          <w:w w:val="105"/>
        </w:rPr>
        <w:t xml:space="preserve"> </w:t>
      </w:r>
      <w:r>
        <w:rPr>
          <w:w w:val="105"/>
        </w:rPr>
        <w:t>interest</w:t>
      </w:r>
      <w:r>
        <w:rPr>
          <w:spacing w:val="15"/>
          <w:w w:val="105"/>
        </w:rPr>
        <w:t xml:space="preserve"> </w:t>
      </w:r>
      <w:r>
        <w:rPr>
          <w:w w:val="105"/>
        </w:rPr>
        <w:t>(financial</w:t>
      </w:r>
      <w:r>
        <w:rPr>
          <w:spacing w:val="14"/>
          <w:w w:val="105"/>
        </w:rPr>
        <w:t xml:space="preserve"> </w:t>
      </w:r>
      <w:r>
        <w:rPr>
          <w:w w:val="105"/>
        </w:rPr>
        <w:t>or</w:t>
      </w:r>
      <w:r>
        <w:rPr>
          <w:spacing w:val="13"/>
          <w:w w:val="105"/>
        </w:rPr>
        <w:t xml:space="preserve"> </w:t>
      </w:r>
      <w:r>
        <w:rPr>
          <w:w w:val="105"/>
        </w:rPr>
        <w:t>other)</w:t>
      </w:r>
      <w:r>
        <w:rPr>
          <w:spacing w:val="14"/>
          <w:w w:val="105"/>
        </w:rPr>
        <w:t xml:space="preserve"> </w:t>
      </w:r>
      <w:r>
        <w:rPr>
          <w:w w:val="105"/>
        </w:rPr>
        <w:t>other</w:t>
      </w:r>
      <w:r>
        <w:rPr>
          <w:spacing w:val="15"/>
          <w:w w:val="105"/>
        </w:rPr>
        <w:t xml:space="preserve"> </w:t>
      </w:r>
      <w:r>
        <w:rPr>
          <w:w w:val="105"/>
        </w:rPr>
        <w:t>than</w:t>
      </w:r>
      <w:r>
        <w:rPr>
          <w:spacing w:val="13"/>
          <w:w w:val="105"/>
        </w:rPr>
        <w:t xml:space="preserve"> </w:t>
      </w:r>
      <w:r>
        <w:rPr>
          <w:w w:val="105"/>
        </w:rPr>
        <w:t>those</w:t>
      </w:r>
      <w:r>
        <w:rPr>
          <w:spacing w:val="15"/>
          <w:w w:val="105"/>
        </w:rPr>
        <w:t xml:space="preserve"> </w:t>
      </w:r>
      <w:r>
        <w:rPr>
          <w:spacing w:val="-2"/>
          <w:w w:val="105"/>
        </w:rPr>
        <w:t>declared.</w:t>
      </w:r>
    </w:p>
    <w:p w14:paraId="4278A547" w14:textId="77777777" w:rsidR="001C1284" w:rsidRDefault="001C1284">
      <w:pPr>
        <w:pStyle w:val="BodyText"/>
        <w:spacing w:before="48"/>
      </w:pPr>
    </w:p>
    <w:p w14:paraId="296971EE" w14:textId="77777777" w:rsidR="001C1284" w:rsidRDefault="009D6086">
      <w:pPr>
        <w:pStyle w:val="BodyText"/>
        <w:spacing w:line="261" w:lineRule="auto"/>
        <w:ind w:left="446" w:right="382"/>
        <w:jc w:val="both"/>
      </w:pPr>
      <w:r>
        <w:rPr>
          <w:w w:val="105"/>
        </w:rPr>
        <w:t>I/We</w:t>
      </w:r>
      <w:r>
        <w:rPr>
          <w:w w:val="105"/>
        </w:rPr>
        <w:t xml:space="preserve"> have read the final version of the manuscript and am/are responsible for the </w:t>
      </w:r>
      <w:r>
        <w:rPr>
          <w:spacing w:val="-2"/>
          <w:w w:val="105"/>
        </w:rPr>
        <w:t>contents.</w:t>
      </w:r>
    </w:p>
    <w:p w14:paraId="4D4488D5" w14:textId="77777777" w:rsidR="001C1284" w:rsidRDefault="001C1284">
      <w:pPr>
        <w:pStyle w:val="BodyText"/>
        <w:spacing w:before="20"/>
      </w:pPr>
    </w:p>
    <w:p w14:paraId="59423742" w14:textId="77777777" w:rsidR="001C1284" w:rsidRDefault="009D6086">
      <w:pPr>
        <w:pStyle w:val="BodyText"/>
        <w:spacing w:line="261" w:lineRule="auto"/>
        <w:ind w:left="446" w:right="350"/>
        <w:jc w:val="both"/>
      </w:pPr>
      <w:r>
        <w:rPr>
          <w:w w:val="105"/>
        </w:rPr>
        <w:t>The</w:t>
      </w:r>
      <w:r>
        <w:rPr>
          <w:spacing w:val="40"/>
          <w:w w:val="105"/>
        </w:rPr>
        <w:t xml:space="preserve"> </w:t>
      </w:r>
      <w:r>
        <w:rPr>
          <w:w w:val="105"/>
        </w:rPr>
        <w:t>work</w:t>
      </w:r>
      <w:r>
        <w:rPr>
          <w:spacing w:val="40"/>
          <w:w w:val="105"/>
        </w:rPr>
        <w:t xml:space="preserve"> </w:t>
      </w:r>
      <w:r>
        <w:rPr>
          <w:w w:val="105"/>
        </w:rPr>
        <w:t>described</w:t>
      </w:r>
      <w:r>
        <w:rPr>
          <w:spacing w:val="40"/>
          <w:w w:val="105"/>
        </w:rPr>
        <w:t xml:space="preserve"> </w:t>
      </w:r>
      <w:r>
        <w:rPr>
          <w:w w:val="105"/>
        </w:rPr>
        <w:t>in</w:t>
      </w:r>
      <w:r>
        <w:rPr>
          <w:spacing w:val="40"/>
          <w:w w:val="105"/>
        </w:rPr>
        <w:t xml:space="preserve"> </w:t>
      </w:r>
      <w:r>
        <w:rPr>
          <w:w w:val="105"/>
        </w:rPr>
        <w:t>the</w:t>
      </w:r>
      <w:r>
        <w:rPr>
          <w:spacing w:val="40"/>
          <w:w w:val="105"/>
        </w:rPr>
        <w:t xml:space="preserve"> </w:t>
      </w:r>
      <w:r>
        <w:rPr>
          <w:w w:val="105"/>
        </w:rPr>
        <w:t>manuscript</w:t>
      </w:r>
      <w:r>
        <w:rPr>
          <w:spacing w:val="40"/>
          <w:w w:val="105"/>
        </w:rPr>
        <w:t xml:space="preserve"> </w:t>
      </w:r>
      <w:r>
        <w:rPr>
          <w:w w:val="105"/>
        </w:rPr>
        <w:t>is</w:t>
      </w:r>
      <w:r>
        <w:rPr>
          <w:spacing w:val="40"/>
          <w:w w:val="105"/>
        </w:rPr>
        <w:t xml:space="preserve"> </w:t>
      </w:r>
      <w:r>
        <w:rPr>
          <w:w w:val="105"/>
        </w:rPr>
        <w:t>my/our</w:t>
      </w:r>
      <w:r>
        <w:rPr>
          <w:spacing w:val="40"/>
          <w:w w:val="105"/>
        </w:rPr>
        <w:t xml:space="preserve"> </w:t>
      </w:r>
      <w:r>
        <w:rPr>
          <w:w w:val="105"/>
        </w:rPr>
        <w:t>own</w:t>
      </w:r>
      <w:r>
        <w:rPr>
          <w:spacing w:val="40"/>
          <w:w w:val="105"/>
        </w:rPr>
        <w:t xml:space="preserve"> </w:t>
      </w:r>
      <w:r>
        <w:rPr>
          <w:w w:val="105"/>
        </w:rPr>
        <w:t>and</w:t>
      </w:r>
      <w:r>
        <w:rPr>
          <w:spacing w:val="40"/>
          <w:w w:val="105"/>
        </w:rPr>
        <w:t xml:space="preserve"> </w:t>
      </w:r>
      <w:r>
        <w:rPr>
          <w:w w:val="105"/>
        </w:rPr>
        <w:t>my/our</w:t>
      </w:r>
      <w:r>
        <w:rPr>
          <w:spacing w:val="40"/>
          <w:w w:val="105"/>
        </w:rPr>
        <w:t xml:space="preserve"> </w:t>
      </w:r>
      <w:r>
        <w:rPr>
          <w:w w:val="105"/>
        </w:rPr>
        <w:t>individual contribution to this work is</w:t>
      </w:r>
      <w:r>
        <w:rPr>
          <w:w w:val="105"/>
        </w:rPr>
        <w:t xml:space="preserve"> significant enough to qualify for authorship. No one who has contributed significantly to the work has been denied authorship and those who helped have been duly acknowledged.</w:t>
      </w:r>
    </w:p>
    <w:p w14:paraId="5C4EBDAF" w14:textId="77777777" w:rsidR="001C1284" w:rsidRDefault="001C1284">
      <w:pPr>
        <w:pStyle w:val="BodyText"/>
        <w:spacing w:before="12"/>
      </w:pPr>
    </w:p>
    <w:p w14:paraId="53CFD331" w14:textId="77777777" w:rsidR="001C1284" w:rsidRDefault="009D6086">
      <w:pPr>
        <w:pStyle w:val="BodyText"/>
        <w:ind w:left="446"/>
      </w:pPr>
      <w:r>
        <w:rPr>
          <w:w w:val="105"/>
        </w:rPr>
        <w:t>I/We</w:t>
      </w:r>
      <w:r>
        <w:rPr>
          <w:spacing w:val="-2"/>
          <w:w w:val="105"/>
        </w:rPr>
        <w:t xml:space="preserve"> </w:t>
      </w:r>
      <w:proofErr w:type="gramStart"/>
      <w:r>
        <w:rPr>
          <w:w w:val="105"/>
        </w:rPr>
        <w:t>also</w:t>
      </w:r>
      <w:r>
        <w:rPr>
          <w:spacing w:val="35"/>
          <w:w w:val="105"/>
        </w:rPr>
        <w:t xml:space="preserve">  </w:t>
      </w:r>
      <w:r>
        <w:rPr>
          <w:w w:val="105"/>
        </w:rPr>
        <w:t>agree</w:t>
      </w:r>
      <w:proofErr w:type="gramEnd"/>
      <w:r>
        <w:rPr>
          <w:spacing w:val="37"/>
          <w:w w:val="105"/>
        </w:rPr>
        <w:t xml:space="preserve">  </w:t>
      </w:r>
      <w:proofErr w:type="gramStart"/>
      <w:r>
        <w:rPr>
          <w:w w:val="105"/>
        </w:rPr>
        <w:t>to</w:t>
      </w:r>
      <w:r>
        <w:rPr>
          <w:spacing w:val="37"/>
          <w:w w:val="105"/>
        </w:rPr>
        <w:t xml:space="preserve">  </w:t>
      </w:r>
      <w:r>
        <w:rPr>
          <w:w w:val="105"/>
        </w:rPr>
        <w:t>the</w:t>
      </w:r>
      <w:proofErr w:type="gramEnd"/>
      <w:r>
        <w:rPr>
          <w:spacing w:val="36"/>
          <w:w w:val="105"/>
        </w:rPr>
        <w:t xml:space="preserve">  </w:t>
      </w:r>
      <w:proofErr w:type="gramStart"/>
      <w:r>
        <w:rPr>
          <w:w w:val="105"/>
        </w:rPr>
        <w:t>authorship</w:t>
      </w:r>
      <w:r>
        <w:rPr>
          <w:spacing w:val="40"/>
          <w:w w:val="105"/>
        </w:rPr>
        <w:t xml:space="preserve">  </w:t>
      </w:r>
      <w:r>
        <w:rPr>
          <w:w w:val="105"/>
        </w:rPr>
        <w:t>of</w:t>
      </w:r>
      <w:proofErr w:type="gramEnd"/>
      <w:r>
        <w:rPr>
          <w:spacing w:val="39"/>
          <w:w w:val="105"/>
        </w:rPr>
        <w:t xml:space="preserve">  </w:t>
      </w:r>
      <w:proofErr w:type="gramStart"/>
      <w:r>
        <w:rPr>
          <w:w w:val="105"/>
        </w:rPr>
        <w:t>the</w:t>
      </w:r>
      <w:r>
        <w:rPr>
          <w:spacing w:val="38"/>
          <w:w w:val="105"/>
        </w:rPr>
        <w:t xml:space="preserve">  </w:t>
      </w:r>
      <w:r>
        <w:rPr>
          <w:w w:val="105"/>
        </w:rPr>
        <w:t>article</w:t>
      </w:r>
      <w:proofErr w:type="gramEnd"/>
      <w:r>
        <w:rPr>
          <w:spacing w:val="38"/>
          <w:w w:val="105"/>
        </w:rPr>
        <w:t xml:space="preserve">  </w:t>
      </w:r>
      <w:proofErr w:type="gramStart"/>
      <w:r>
        <w:rPr>
          <w:w w:val="105"/>
        </w:rPr>
        <w:t>in</w:t>
      </w:r>
      <w:r>
        <w:rPr>
          <w:spacing w:val="37"/>
          <w:w w:val="105"/>
        </w:rPr>
        <w:t xml:space="preserve">  </w:t>
      </w:r>
      <w:r>
        <w:rPr>
          <w:w w:val="105"/>
        </w:rPr>
        <w:t>the</w:t>
      </w:r>
      <w:proofErr w:type="gramEnd"/>
      <w:r>
        <w:rPr>
          <w:spacing w:val="40"/>
          <w:w w:val="105"/>
        </w:rPr>
        <w:t xml:space="preserve">  </w:t>
      </w:r>
      <w:proofErr w:type="gramStart"/>
      <w:r>
        <w:rPr>
          <w:w w:val="105"/>
        </w:rPr>
        <w:t>following</w:t>
      </w:r>
      <w:r>
        <w:rPr>
          <w:spacing w:val="37"/>
          <w:w w:val="105"/>
        </w:rPr>
        <w:t xml:space="preserve">  </w:t>
      </w:r>
      <w:r>
        <w:rPr>
          <w:spacing w:val="-2"/>
          <w:w w:val="105"/>
        </w:rPr>
        <w:t>sequence</w:t>
      </w:r>
      <w:proofErr w:type="gramEnd"/>
      <w:r>
        <w:rPr>
          <w:spacing w:val="-2"/>
          <w:w w:val="105"/>
        </w:rPr>
        <w:t>:</w:t>
      </w:r>
    </w:p>
    <w:p w14:paraId="66E5D8DD" w14:textId="77777777" w:rsidR="001C1284" w:rsidRDefault="009D6086">
      <w:pPr>
        <w:spacing w:before="8" w:line="280" w:lineRule="exact"/>
        <w:ind w:left="446"/>
        <w:rPr>
          <w:rFonts w:ascii="Palatino Linotype"/>
          <w:b/>
        </w:rPr>
      </w:pPr>
      <w:r>
        <w:rPr>
          <w:rFonts w:ascii="Palatino Linotype"/>
          <w:b/>
          <w:spacing w:val="-2"/>
        </w:rPr>
        <w:t>Note:</w:t>
      </w:r>
    </w:p>
    <w:p w14:paraId="1ABD7CDD" w14:textId="77777777" w:rsidR="001C1284" w:rsidRDefault="009D6086">
      <w:pPr>
        <w:pStyle w:val="ListParagraph"/>
        <w:numPr>
          <w:ilvl w:val="0"/>
          <w:numId w:val="1"/>
        </w:numPr>
        <w:tabs>
          <w:tab w:val="left" w:pos="1125"/>
        </w:tabs>
        <w:spacing w:line="241" w:lineRule="exact"/>
        <w:ind w:hanging="679"/>
      </w:pPr>
      <w:r>
        <w:rPr>
          <w:w w:val="105"/>
        </w:rPr>
        <w:t>All</w:t>
      </w:r>
      <w:r>
        <w:rPr>
          <w:spacing w:val="3"/>
          <w:w w:val="105"/>
        </w:rPr>
        <w:t xml:space="preserve"> </w:t>
      </w:r>
      <w:r>
        <w:rPr>
          <w:w w:val="105"/>
        </w:rPr>
        <w:t>authors</w:t>
      </w:r>
      <w:r>
        <w:rPr>
          <w:spacing w:val="4"/>
          <w:w w:val="105"/>
        </w:rPr>
        <w:t xml:space="preserve"> </w:t>
      </w:r>
      <w:r>
        <w:rPr>
          <w:w w:val="105"/>
        </w:rPr>
        <w:t>are</w:t>
      </w:r>
      <w:r>
        <w:rPr>
          <w:spacing w:val="7"/>
          <w:w w:val="105"/>
        </w:rPr>
        <w:t xml:space="preserve"> </w:t>
      </w:r>
      <w:r>
        <w:rPr>
          <w:w w:val="105"/>
        </w:rPr>
        <w:t>required</w:t>
      </w:r>
      <w:r>
        <w:rPr>
          <w:spacing w:val="5"/>
          <w:w w:val="105"/>
        </w:rPr>
        <w:t xml:space="preserve"> </w:t>
      </w:r>
      <w:r>
        <w:rPr>
          <w:w w:val="105"/>
        </w:rPr>
        <w:t>to</w:t>
      </w:r>
      <w:r>
        <w:rPr>
          <w:spacing w:val="6"/>
          <w:w w:val="105"/>
        </w:rPr>
        <w:t xml:space="preserve"> </w:t>
      </w:r>
      <w:r>
        <w:rPr>
          <w:w w:val="105"/>
        </w:rPr>
        <w:t>sign</w:t>
      </w:r>
      <w:r>
        <w:rPr>
          <w:spacing w:val="8"/>
          <w:w w:val="105"/>
        </w:rPr>
        <w:t xml:space="preserve"> </w:t>
      </w:r>
      <w:r>
        <w:rPr>
          <w:w w:val="105"/>
        </w:rPr>
        <w:t>this</w:t>
      </w:r>
      <w:r>
        <w:rPr>
          <w:spacing w:val="4"/>
          <w:w w:val="105"/>
        </w:rPr>
        <w:t xml:space="preserve"> </w:t>
      </w:r>
      <w:r>
        <w:rPr>
          <w:spacing w:val="-4"/>
          <w:w w:val="105"/>
        </w:rPr>
        <w:t>form.</w:t>
      </w:r>
    </w:p>
    <w:p w14:paraId="726BF74F" w14:textId="77777777" w:rsidR="001C1284" w:rsidRDefault="009D6086">
      <w:pPr>
        <w:pStyle w:val="ListParagraph"/>
        <w:numPr>
          <w:ilvl w:val="0"/>
          <w:numId w:val="1"/>
        </w:numPr>
        <w:tabs>
          <w:tab w:val="left" w:pos="1125"/>
        </w:tabs>
        <w:spacing w:before="25" w:line="259" w:lineRule="auto"/>
        <w:ind w:right="384"/>
      </w:pPr>
      <w:r>
        <w:rPr>
          <w:w w:val="105"/>
        </w:rPr>
        <w:t>No</w:t>
      </w:r>
      <w:r>
        <w:rPr>
          <w:spacing w:val="33"/>
          <w:w w:val="105"/>
        </w:rPr>
        <w:t xml:space="preserve"> </w:t>
      </w:r>
      <w:r>
        <w:rPr>
          <w:w w:val="105"/>
        </w:rPr>
        <w:t>addition,</w:t>
      </w:r>
      <w:r>
        <w:rPr>
          <w:spacing w:val="34"/>
          <w:w w:val="105"/>
        </w:rPr>
        <w:t xml:space="preserve"> </w:t>
      </w:r>
      <w:r>
        <w:rPr>
          <w:w w:val="105"/>
        </w:rPr>
        <w:t>deletion</w:t>
      </w:r>
      <w:r>
        <w:rPr>
          <w:spacing w:val="38"/>
          <w:w w:val="105"/>
        </w:rPr>
        <w:t xml:space="preserve"> </w:t>
      </w:r>
      <w:r>
        <w:rPr>
          <w:w w:val="105"/>
        </w:rPr>
        <w:t>or</w:t>
      </w:r>
      <w:r>
        <w:rPr>
          <w:spacing w:val="32"/>
          <w:w w:val="105"/>
        </w:rPr>
        <w:t xml:space="preserve"> </w:t>
      </w:r>
      <w:r>
        <w:rPr>
          <w:w w:val="105"/>
        </w:rPr>
        <w:t>change</w:t>
      </w:r>
      <w:r>
        <w:rPr>
          <w:spacing w:val="34"/>
          <w:w w:val="105"/>
        </w:rPr>
        <w:t xml:space="preserve"> </w:t>
      </w:r>
      <w:r>
        <w:rPr>
          <w:w w:val="105"/>
        </w:rPr>
        <w:t>in</w:t>
      </w:r>
      <w:r>
        <w:rPr>
          <w:spacing w:val="33"/>
          <w:w w:val="105"/>
        </w:rPr>
        <w:t xml:space="preserve"> </w:t>
      </w:r>
      <w:r>
        <w:rPr>
          <w:w w:val="105"/>
        </w:rPr>
        <w:t>the</w:t>
      </w:r>
      <w:r>
        <w:rPr>
          <w:spacing w:val="34"/>
          <w:w w:val="105"/>
        </w:rPr>
        <w:t xml:space="preserve"> </w:t>
      </w:r>
      <w:r>
        <w:rPr>
          <w:w w:val="105"/>
        </w:rPr>
        <w:t>sequence</w:t>
      </w:r>
      <w:r>
        <w:rPr>
          <w:spacing w:val="34"/>
          <w:w w:val="105"/>
        </w:rPr>
        <w:t xml:space="preserve"> </w:t>
      </w:r>
      <w:r>
        <w:rPr>
          <w:w w:val="105"/>
        </w:rPr>
        <w:t>of</w:t>
      </w:r>
      <w:r>
        <w:rPr>
          <w:spacing w:val="30"/>
          <w:w w:val="105"/>
        </w:rPr>
        <w:t xml:space="preserve"> </w:t>
      </w:r>
      <w:r>
        <w:rPr>
          <w:w w:val="105"/>
        </w:rPr>
        <w:t>authors</w:t>
      </w:r>
      <w:r>
        <w:rPr>
          <w:spacing w:val="33"/>
          <w:w w:val="105"/>
        </w:rPr>
        <w:t xml:space="preserve"> </w:t>
      </w:r>
      <w:r>
        <w:rPr>
          <w:w w:val="105"/>
        </w:rPr>
        <w:t>is</w:t>
      </w:r>
      <w:r>
        <w:rPr>
          <w:spacing w:val="33"/>
          <w:w w:val="105"/>
        </w:rPr>
        <w:t xml:space="preserve"> </w:t>
      </w:r>
      <w:r>
        <w:rPr>
          <w:w w:val="105"/>
        </w:rPr>
        <w:t>allowed</w:t>
      </w:r>
      <w:r>
        <w:rPr>
          <w:spacing w:val="37"/>
          <w:w w:val="105"/>
        </w:rPr>
        <w:t xml:space="preserve"> </w:t>
      </w:r>
      <w:r>
        <w:rPr>
          <w:w w:val="105"/>
        </w:rPr>
        <w:t>at</w:t>
      </w:r>
      <w:r>
        <w:rPr>
          <w:spacing w:val="33"/>
          <w:w w:val="105"/>
        </w:rPr>
        <w:t xml:space="preserve"> </w:t>
      </w:r>
      <w:r>
        <w:rPr>
          <w:w w:val="105"/>
        </w:rPr>
        <w:t>a</w:t>
      </w:r>
      <w:r>
        <w:rPr>
          <w:spacing w:val="33"/>
          <w:w w:val="105"/>
        </w:rPr>
        <w:t xml:space="preserve"> </w:t>
      </w:r>
      <w:r>
        <w:rPr>
          <w:w w:val="105"/>
        </w:rPr>
        <w:t>later stage without valid reasons.</w:t>
      </w:r>
    </w:p>
    <w:p w14:paraId="32FB876A" w14:textId="77777777" w:rsidR="001C1284" w:rsidRDefault="009D6086">
      <w:pPr>
        <w:pStyle w:val="ListParagraph"/>
        <w:numPr>
          <w:ilvl w:val="0"/>
          <w:numId w:val="1"/>
        </w:numPr>
        <w:tabs>
          <w:tab w:val="left" w:pos="1125"/>
        </w:tabs>
        <w:spacing w:line="255" w:lineRule="exact"/>
        <w:ind w:hanging="679"/>
      </w:pPr>
      <w:r>
        <w:rPr>
          <w:w w:val="105"/>
        </w:rPr>
        <w:t>If the</w:t>
      </w:r>
      <w:r>
        <w:rPr>
          <w:spacing w:val="1"/>
          <w:w w:val="105"/>
        </w:rPr>
        <w:t xml:space="preserve"> </w:t>
      </w:r>
      <w:r>
        <w:rPr>
          <w:w w:val="105"/>
        </w:rPr>
        <w:t>submission</w:t>
      </w:r>
      <w:r>
        <w:rPr>
          <w:spacing w:val="-5"/>
          <w:w w:val="105"/>
        </w:rPr>
        <w:t xml:space="preserve"> </w:t>
      </w:r>
      <w:r>
        <w:rPr>
          <w:w w:val="105"/>
        </w:rPr>
        <w:t>is</w:t>
      </w:r>
      <w:r>
        <w:rPr>
          <w:spacing w:val="-1"/>
          <w:w w:val="105"/>
        </w:rPr>
        <w:t xml:space="preserve"> </w:t>
      </w:r>
      <w:r>
        <w:rPr>
          <w:w w:val="105"/>
        </w:rPr>
        <w:t>rejected,</w:t>
      </w:r>
      <w:r>
        <w:rPr>
          <w:spacing w:val="2"/>
          <w:w w:val="105"/>
        </w:rPr>
        <w:t xml:space="preserve"> </w:t>
      </w:r>
      <w:r>
        <w:rPr>
          <w:w w:val="105"/>
        </w:rPr>
        <w:t>all</w:t>
      </w:r>
      <w:r>
        <w:rPr>
          <w:spacing w:val="3"/>
          <w:w w:val="105"/>
        </w:rPr>
        <w:t xml:space="preserve"> </w:t>
      </w:r>
      <w:r>
        <w:rPr>
          <w:w w:val="105"/>
        </w:rPr>
        <w:t>rights</w:t>
      </w:r>
      <w:r>
        <w:rPr>
          <w:spacing w:val="-1"/>
          <w:w w:val="105"/>
        </w:rPr>
        <w:t xml:space="preserve"> </w:t>
      </w:r>
      <w:r>
        <w:rPr>
          <w:w w:val="105"/>
        </w:rPr>
        <w:t>under</w:t>
      </w:r>
      <w:r>
        <w:rPr>
          <w:spacing w:val="-2"/>
          <w:w w:val="105"/>
        </w:rPr>
        <w:t xml:space="preserve"> </w:t>
      </w:r>
      <w:r>
        <w:rPr>
          <w:w w:val="105"/>
        </w:rPr>
        <w:t>this</w:t>
      </w:r>
      <w:r>
        <w:rPr>
          <w:spacing w:val="3"/>
          <w:w w:val="105"/>
        </w:rPr>
        <w:t xml:space="preserve"> </w:t>
      </w:r>
      <w:r>
        <w:rPr>
          <w:w w:val="105"/>
        </w:rPr>
        <w:t>license</w:t>
      </w:r>
      <w:r>
        <w:rPr>
          <w:spacing w:val="1"/>
          <w:w w:val="105"/>
        </w:rPr>
        <w:t xml:space="preserve"> </w:t>
      </w:r>
      <w:r>
        <w:rPr>
          <w:w w:val="105"/>
        </w:rPr>
        <w:t>revert to</w:t>
      </w:r>
      <w:r>
        <w:rPr>
          <w:spacing w:val="3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Author.</w:t>
      </w:r>
    </w:p>
    <w:p w14:paraId="7686AEC4" w14:textId="77777777" w:rsidR="001C1284" w:rsidRDefault="009D6086">
      <w:pPr>
        <w:pStyle w:val="ListParagraph"/>
        <w:numPr>
          <w:ilvl w:val="0"/>
          <w:numId w:val="1"/>
        </w:numPr>
        <w:tabs>
          <w:tab w:val="left" w:pos="1125"/>
        </w:tabs>
        <w:spacing w:before="26"/>
        <w:ind w:hanging="679"/>
      </w:pPr>
      <w:r>
        <w:rPr>
          <w:w w:val="105"/>
        </w:rPr>
        <w:t>This</w:t>
      </w:r>
      <w:r>
        <w:rPr>
          <w:spacing w:val="5"/>
          <w:w w:val="105"/>
        </w:rPr>
        <w:t xml:space="preserve"> </w:t>
      </w:r>
      <w:r>
        <w:rPr>
          <w:w w:val="105"/>
        </w:rPr>
        <w:t>form</w:t>
      </w:r>
      <w:r>
        <w:rPr>
          <w:spacing w:val="7"/>
          <w:w w:val="105"/>
        </w:rPr>
        <w:t xml:space="preserve"> </w:t>
      </w:r>
      <w:r>
        <w:rPr>
          <w:w w:val="105"/>
        </w:rPr>
        <w:t>may</w:t>
      </w:r>
      <w:r>
        <w:rPr>
          <w:spacing w:val="7"/>
          <w:w w:val="105"/>
        </w:rPr>
        <w:t xml:space="preserve"> </w:t>
      </w:r>
      <w:r>
        <w:rPr>
          <w:w w:val="105"/>
        </w:rPr>
        <w:t>be</w:t>
      </w:r>
      <w:r>
        <w:rPr>
          <w:spacing w:val="12"/>
          <w:w w:val="105"/>
        </w:rPr>
        <w:t xml:space="preserve"> </w:t>
      </w:r>
      <w:r>
        <w:rPr>
          <w:w w:val="105"/>
        </w:rPr>
        <w:t>photocopied</w:t>
      </w:r>
      <w:r>
        <w:rPr>
          <w:spacing w:val="11"/>
          <w:w w:val="105"/>
        </w:rPr>
        <w:t xml:space="preserve"> </w:t>
      </w:r>
      <w:r>
        <w:rPr>
          <w:w w:val="105"/>
        </w:rPr>
        <w:t>and</w:t>
      </w:r>
      <w:r>
        <w:rPr>
          <w:spacing w:val="11"/>
          <w:w w:val="105"/>
        </w:rPr>
        <w:t xml:space="preserve"> </w:t>
      </w:r>
      <w:r>
        <w:rPr>
          <w:spacing w:val="-2"/>
          <w:w w:val="105"/>
        </w:rPr>
        <w:t>used.</w:t>
      </w:r>
    </w:p>
    <w:p w14:paraId="27EB9D6D" w14:textId="77777777" w:rsidR="001C1284" w:rsidRDefault="001C1284">
      <w:pPr>
        <w:pStyle w:val="BodyText"/>
        <w:spacing w:before="62"/>
        <w:rPr>
          <w:sz w:val="20"/>
        </w:rPr>
      </w:pPr>
    </w:p>
    <w:tbl>
      <w:tblPr>
        <w:tblW w:w="0" w:type="auto"/>
        <w:tblInd w:w="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1"/>
        <w:gridCol w:w="3742"/>
        <w:gridCol w:w="2148"/>
        <w:gridCol w:w="1951"/>
      </w:tblGrid>
      <w:tr w:rsidR="001C1284" w14:paraId="18DD4C04" w14:textId="77777777">
        <w:trPr>
          <w:trHeight w:val="270"/>
        </w:trPr>
        <w:tc>
          <w:tcPr>
            <w:tcW w:w="941" w:type="dxa"/>
          </w:tcPr>
          <w:p w14:paraId="15031AC5" w14:textId="77777777" w:rsidR="001C1284" w:rsidRDefault="009D6086">
            <w:pPr>
              <w:pStyle w:val="TableParagraph"/>
              <w:spacing w:line="251" w:lineRule="exact"/>
              <w:ind w:left="16" w:right="3"/>
              <w:jc w:val="center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7"/>
              </w:rPr>
              <w:t xml:space="preserve"> </w:t>
            </w:r>
            <w:r>
              <w:rPr>
                <w:b/>
                <w:spacing w:val="-5"/>
              </w:rPr>
              <w:t>No.</w:t>
            </w:r>
          </w:p>
        </w:tc>
        <w:tc>
          <w:tcPr>
            <w:tcW w:w="3742" w:type="dxa"/>
          </w:tcPr>
          <w:p w14:paraId="3326A593" w14:textId="77777777" w:rsidR="001C1284" w:rsidRDefault="009D6086">
            <w:pPr>
              <w:pStyle w:val="TableParagraph"/>
              <w:spacing w:line="251" w:lineRule="exact"/>
              <w:ind w:left="1084"/>
              <w:rPr>
                <w:b/>
              </w:rPr>
            </w:pPr>
            <w:r>
              <w:rPr>
                <w:b/>
              </w:rPr>
              <w:t>Authors’</w:t>
            </w:r>
            <w:r>
              <w:rPr>
                <w:b/>
                <w:spacing w:val="12"/>
              </w:rPr>
              <w:t xml:space="preserve"> </w:t>
            </w:r>
            <w:r>
              <w:rPr>
                <w:b/>
                <w:spacing w:val="-4"/>
              </w:rPr>
              <w:t>Name</w:t>
            </w:r>
          </w:p>
        </w:tc>
        <w:tc>
          <w:tcPr>
            <w:tcW w:w="2148" w:type="dxa"/>
          </w:tcPr>
          <w:p w14:paraId="6CAAC01B" w14:textId="77777777" w:rsidR="001C1284" w:rsidRDefault="009D6086">
            <w:pPr>
              <w:pStyle w:val="TableParagraph"/>
              <w:spacing w:line="251" w:lineRule="exact"/>
              <w:ind w:left="524"/>
              <w:rPr>
                <w:b/>
              </w:rPr>
            </w:pPr>
            <w:r>
              <w:rPr>
                <w:b/>
                <w:spacing w:val="-2"/>
              </w:rPr>
              <w:t>Affiliation</w:t>
            </w:r>
          </w:p>
        </w:tc>
        <w:tc>
          <w:tcPr>
            <w:tcW w:w="1951" w:type="dxa"/>
          </w:tcPr>
          <w:p w14:paraId="6D98C57D" w14:textId="77777777" w:rsidR="001C1284" w:rsidRDefault="009D6086">
            <w:pPr>
              <w:pStyle w:val="TableParagraph"/>
              <w:spacing w:line="251" w:lineRule="exact"/>
              <w:ind w:left="479"/>
              <w:rPr>
                <w:b/>
              </w:rPr>
            </w:pPr>
            <w:r>
              <w:rPr>
                <w:b/>
                <w:spacing w:val="-2"/>
              </w:rPr>
              <w:t>Signature</w:t>
            </w:r>
          </w:p>
        </w:tc>
      </w:tr>
      <w:tr w:rsidR="001C1284" w14:paraId="7630C240" w14:textId="77777777">
        <w:trPr>
          <w:trHeight w:val="278"/>
        </w:trPr>
        <w:tc>
          <w:tcPr>
            <w:tcW w:w="941" w:type="dxa"/>
          </w:tcPr>
          <w:p w14:paraId="7CB9F5D0" w14:textId="77777777" w:rsidR="001C1284" w:rsidRDefault="009D6086">
            <w:pPr>
              <w:pStyle w:val="TableParagraph"/>
              <w:spacing w:line="257" w:lineRule="exact"/>
              <w:ind w:left="16"/>
              <w:jc w:val="center"/>
              <w:rPr>
                <w:rFonts w:ascii="Cambria"/>
              </w:rPr>
            </w:pPr>
            <w:r>
              <w:rPr>
                <w:rFonts w:ascii="Cambria"/>
                <w:spacing w:val="-10"/>
              </w:rPr>
              <w:t>1</w:t>
            </w:r>
          </w:p>
        </w:tc>
        <w:tc>
          <w:tcPr>
            <w:tcW w:w="3742" w:type="dxa"/>
          </w:tcPr>
          <w:p w14:paraId="05182DE5" w14:textId="77777777" w:rsidR="001C1284" w:rsidRDefault="001C12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48" w:type="dxa"/>
          </w:tcPr>
          <w:p w14:paraId="0BA54B17" w14:textId="77777777" w:rsidR="001C1284" w:rsidRDefault="001C12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51" w:type="dxa"/>
          </w:tcPr>
          <w:p w14:paraId="5F3E5ADD" w14:textId="77777777" w:rsidR="001C1284" w:rsidRDefault="001C128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C1284" w14:paraId="57B91C81" w14:textId="77777777">
        <w:trPr>
          <w:trHeight w:val="282"/>
        </w:trPr>
        <w:tc>
          <w:tcPr>
            <w:tcW w:w="941" w:type="dxa"/>
          </w:tcPr>
          <w:p w14:paraId="4798F5A7" w14:textId="77777777" w:rsidR="001C1284" w:rsidRDefault="009D6086">
            <w:pPr>
              <w:pStyle w:val="TableParagraph"/>
              <w:spacing w:before="2"/>
              <w:ind w:left="16"/>
              <w:jc w:val="center"/>
              <w:rPr>
                <w:rFonts w:ascii="Cambria"/>
              </w:rPr>
            </w:pPr>
            <w:r>
              <w:rPr>
                <w:rFonts w:ascii="Cambria"/>
                <w:spacing w:val="-10"/>
              </w:rPr>
              <w:t>2</w:t>
            </w:r>
          </w:p>
        </w:tc>
        <w:tc>
          <w:tcPr>
            <w:tcW w:w="3742" w:type="dxa"/>
          </w:tcPr>
          <w:p w14:paraId="5214F0CB" w14:textId="77777777" w:rsidR="001C1284" w:rsidRDefault="001C12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48" w:type="dxa"/>
          </w:tcPr>
          <w:p w14:paraId="08666F85" w14:textId="77777777" w:rsidR="001C1284" w:rsidRDefault="001C12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51" w:type="dxa"/>
          </w:tcPr>
          <w:p w14:paraId="5CD0F7A3" w14:textId="77777777" w:rsidR="001C1284" w:rsidRDefault="001C128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C1284" w14:paraId="163839E0" w14:textId="77777777">
        <w:trPr>
          <w:trHeight w:val="277"/>
        </w:trPr>
        <w:tc>
          <w:tcPr>
            <w:tcW w:w="941" w:type="dxa"/>
          </w:tcPr>
          <w:p w14:paraId="7387571A" w14:textId="77777777" w:rsidR="001C1284" w:rsidRDefault="009D6086">
            <w:pPr>
              <w:pStyle w:val="TableParagraph"/>
              <w:spacing w:line="255" w:lineRule="exact"/>
              <w:ind w:left="16"/>
              <w:jc w:val="center"/>
              <w:rPr>
                <w:rFonts w:ascii="Cambria"/>
              </w:rPr>
            </w:pPr>
            <w:r>
              <w:rPr>
                <w:rFonts w:ascii="Cambria"/>
                <w:spacing w:val="-10"/>
              </w:rPr>
              <w:t>3</w:t>
            </w:r>
          </w:p>
        </w:tc>
        <w:tc>
          <w:tcPr>
            <w:tcW w:w="3742" w:type="dxa"/>
          </w:tcPr>
          <w:p w14:paraId="2A258346" w14:textId="77777777" w:rsidR="001C1284" w:rsidRDefault="001C12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48" w:type="dxa"/>
          </w:tcPr>
          <w:p w14:paraId="7C29CD99" w14:textId="77777777" w:rsidR="001C1284" w:rsidRDefault="001C12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51" w:type="dxa"/>
          </w:tcPr>
          <w:p w14:paraId="6AC1571F" w14:textId="77777777" w:rsidR="001C1284" w:rsidRDefault="001C1284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610F249" w14:textId="77777777" w:rsidR="009D6086" w:rsidRDefault="009D6086"/>
    <w:sectPr w:rsidR="00000000">
      <w:footerReference w:type="default" r:id="rId7"/>
      <w:type w:val="continuous"/>
      <w:pgSz w:w="12240" w:h="15840"/>
      <w:pgMar w:top="1220" w:right="1080" w:bottom="940" w:left="1440" w:header="0" w:footer="74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AB2CF2" w14:textId="77777777" w:rsidR="009D6086" w:rsidRDefault="009D6086">
      <w:r>
        <w:separator/>
      </w:r>
    </w:p>
  </w:endnote>
  <w:endnote w:type="continuationSeparator" w:id="0">
    <w:p w14:paraId="2EF195A2" w14:textId="77777777" w:rsidR="009D6086" w:rsidRDefault="009D60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589FE8" w14:textId="77777777" w:rsidR="001C1284" w:rsidRDefault="009D6086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29984" behindDoc="1" locked="0" layoutInCell="1" allowOverlap="1" wp14:anchorId="4CE6D8B2" wp14:editId="4F13FD01">
              <wp:simplePos x="0" y="0"/>
              <wp:positionH relativeFrom="page">
                <wp:posOffset>1521962</wp:posOffset>
              </wp:positionH>
              <wp:positionV relativeFrom="page">
                <wp:posOffset>9445241</wp:posOffset>
              </wp:positionV>
              <wp:extent cx="4923155" cy="15367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2315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CDDEF1F" w14:textId="77777777" w:rsidR="001C1284" w:rsidRDefault="009D6086">
                          <w:pPr>
                            <w:spacing w:before="14"/>
                            <w:ind w:left="20"/>
                            <w:rPr>
                              <w:rFonts w:ascii="Arial MT"/>
                              <w:sz w:val="18"/>
                            </w:rPr>
                          </w:pPr>
                          <w:r>
                            <w:rPr>
                              <w:rFonts w:ascii="Arial MT"/>
                              <w:sz w:val="18"/>
                            </w:rPr>
                            <w:t>(Take</w:t>
                          </w:r>
                          <w:r>
                            <w:rPr>
                              <w:rFonts w:ascii="Arial MT"/>
                              <w:spacing w:val="1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sz w:val="18"/>
                            </w:rPr>
                            <w:t>a</w:t>
                          </w:r>
                          <w:r>
                            <w:rPr>
                              <w:rFonts w:ascii="Arial MT"/>
                              <w:spacing w:val="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sz w:val="18"/>
                            </w:rPr>
                            <w:t>printout</w:t>
                          </w:r>
                          <w:r>
                            <w:rPr>
                              <w:rFonts w:ascii="Arial MT"/>
                              <w:spacing w:val="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Arial MT"/>
                              <w:spacing w:val="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sz w:val="18"/>
                            </w:rPr>
                            <w:t>this</w:t>
                          </w:r>
                          <w:r>
                            <w:rPr>
                              <w:rFonts w:ascii="Arial MT"/>
                              <w:spacing w:val="1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sz w:val="18"/>
                            </w:rPr>
                            <w:t>Copyright</w:t>
                          </w:r>
                          <w:r>
                            <w:rPr>
                              <w:rFonts w:ascii="Arial MT"/>
                              <w:spacing w:val="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sz w:val="18"/>
                            </w:rPr>
                            <w:t>Form,</w:t>
                          </w:r>
                          <w:r>
                            <w:rPr>
                              <w:rFonts w:ascii="Arial MT"/>
                              <w:spacing w:val="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sz w:val="18"/>
                            </w:rPr>
                            <w:t>sign</w:t>
                          </w:r>
                          <w:r>
                            <w:rPr>
                              <w:rFonts w:ascii="Arial MT"/>
                              <w:spacing w:val="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sz w:val="18"/>
                            </w:rPr>
                            <w:t>it,</w:t>
                          </w:r>
                          <w:r>
                            <w:rPr>
                              <w:rFonts w:ascii="Arial MT"/>
                              <w:spacing w:val="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sz w:val="18"/>
                            </w:rPr>
                            <w:t>scan</w:t>
                          </w:r>
                          <w:r>
                            <w:rPr>
                              <w:rFonts w:ascii="Arial MT"/>
                              <w:spacing w:val="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sz w:val="18"/>
                            </w:rPr>
                            <w:t>it</w:t>
                          </w:r>
                          <w:r>
                            <w:rPr>
                              <w:rFonts w:ascii="Arial MT"/>
                              <w:spacing w:val="1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sz w:val="18"/>
                            </w:rPr>
                            <w:t>and</w:t>
                          </w:r>
                          <w:r>
                            <w:rPr>
                              <w:rFonts w:ascii="Arial MT"/>
                              <w:spacing w:val="1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sz w:val="18"/>
                            </w:rPr>
                            <w:t>send</w:t>
                          </w:r>
                          <w:r>
                            <w:rPr>
                              <w:rFonts w:ascii="Arial MT"/>
                              <w:spacing w:val="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sz w:val="18"/>
                            </w:rPr>
                            <w:t>it</w:t>
                          </w:r>
                          <w:r>
                            <w:rPr>
                              <w:rFonts w:ascii="Arial MT"/>
                              <w:spacing w:val="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sz w:val="18"/>
                            </w:rPr>
                            <w:t>along</w:t>
                          </w:r>
                          <w:r>
                            <w:rPr>
                              <w:rFonts w:ascii="Arial MT"/>
                              <w:spacing w:val="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sz w:val="18"/>
                            </w:rPr>
                            <w:t>with</w:t>
                          </w:r>
                          <w:r>
                            <w:rPr>
                              <w:rFonts w:ascii="Arial MT"/>
                              <w:spacing w:val="1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sz w:val="18"/>
                            </w:rPr>
                            <w:t>the</w:t>
                          </w:r>
                          <w:r>
                            <w:rPr>
                              <w:rFonts w:ascii="Arial MT"/>
                              <w:spacing w:val="1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spacing w:val="-2"/>
                              <w:sz w:val="18"/>
                            </w:rPr>
                            <w:t>manuscript.)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CE6D8B2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19.85pt;margin-top:743.7pt;width:387.65pt;height:12.1pt;z-index:-15786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" filled="f" stroked="f">
              <v:textbox inset="0,0,0,0">
                <w:txbxContent>
                  <w:p w14:paraId="4CDDEF1F" w14:textId="77777777" w:rsidR="001C1284" w:rsidRDefault="009D6086">
                    <w:pPr>
                      <w:spacing w:before="14"/>
                      <w:ind w:left="20"/>
                      <w:rPr>
                        <w:rFonts w:ascii="Arial MT"/>
                        <w:sz w:val="18"/>
                      </w:rPr>
                    </w:pPr>
                    <w:r>
                      <w:rPr>
                        <w:rFonts w:ascii="Arial MT"/>
                        <w:sz w:val="18"/>
                      </w:rPr>
                      <w:t>(Take</w:t>
                    </w:r>
                    <w:r>
                      <w:rPr>
                        <w:rFonts w:ascii="Arial MT"/>
                        <w:spacing w:val="13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sz w:val="18"/>
                      </w:rPr>
                      <w:t>a</w:t>
                    </w:r>
                    <w:r>
                      <w:rPr>
                        <w:rFonts w:ascii="Arial MT"/>
                        <w:spacing w:val="11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sz w:val="18"/>
                      </w:rPr>
                      <w:t>printout</w:t>
                    </w:r>
                    <w:r>
                      <w:rPr>
                        <w:rFonts w:ascii="Arial MT"/>
                        <w:spacing w:val="6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sz w:val="18"/>
                      </w:rPr>
                      <w:t>of</w:t>
                    </w:r>
                    <w:r>
                      <w:rPr>
                        <w:rFonts w:ascii="Arial MT"/>
                        <w:spacing w:val="9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sz w:val="18"/>
                      </w:rPr>
                      <w:t>this</w:t>
                    </w:r>
                    <w:r>
                      <w:rPr>
                        <w:rFonts w:ascii="Arial MT"/>
                        <w:spacing w:val="14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sz w:val="18"/>
                      </w:rPr>
                      <w:t>Copyright</w:t>
                    </w:r>
                    <w:r>
                      <w:rPr>
                        <w:rFonts w:ascii="Arial MT"/>
                        <w:spacing w:val="11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sz w:val="18"/>
                      </w:rPr>
                      <w:t>Form,</w:t>
                    </w:r>
                    <w:r>
                      <w:rPr>
                        <w:rFonts w:ascii="Arial MT"/>
                        <w:spacing w:val="11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sz w:val="18"/>
                      </w:rPr>
                      <w:t>sign</w:t>
                    </w:r>
                    <w:r>
                      <w:rPr>
                        <w:rFonts w:ascii="Arial MT"/>
                        <w:spacing w:val="9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sz w:val="18"/>
                      </w:rPr>
                      <w:t>it,</w:t>
                    </w:r>
                    <w:r>
                      <w:rPr>
                        <w:rFonts w:ascii="Arial MT"/>
                        <w:spacing w:val="6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sz w:val="18"/>
                      </w:rPr>
                      <w:t>scan</w:t>
                    </w:r>
                    <w:r>
                      <w:rPr>
                        <w:rFonts w:ascii="Arial MT"/>
                        <w:spacing w:val="6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sz w:val="18"/>
                      </w:rPr>
                      <w:t>it</w:t>
                    </w:r>
                    <w:r>
                      <w:rPr>
                        <w:rFonts w:ascii="Arial MT"/>
                        <w:spacing w:val="13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sz w:val="18"/>
                      </w:rPr>
                      <w:t>and</w:t>
                    </w:r>
                    <w:r>
                      <w:rPr>
                        <w:rFonts w:ascii="Arial MT"/>
                        <w:spacing w:val="16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sz w:val="18"/>
                      </w:rPr>
                      <w:t>send</w:t>
                    </w:r>
                    <w:r>
                      <w:rPr>
                        <w:rFonts w:ascii="Arial MT"/>
                        <w:spacing w:val="11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sz w:val="18"/>
                      </w:rPr>
                      <w:t>it</w:t>
                    </w:r>
                    <w:r>
                      <w:rPr>
                        <w:rFonts w:ascii="Arial MT"/>
                        <w:spacing w:val="9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sz w:val="18"/>
                      </w:rPr>
                      <w:t>along</w:t>
                    </w:r>
                    <w:r>
                      <w:rPr>
                        <w:rFonts w:ascii="Arial MT"/>
                        <w:spacing w:val="11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sz w:val="18"/>
                      </w:rPr>
                      <w:t>with</w:t>
                    </w:r>
                    <w:r>
                      <w:rPr>
                        <w:rFonts w:ascii="Arial MT"/>
                        <w:spacing w:val="15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sz w:val="18"/>
                      </w:rPr>
                      <w:t>the</w:t>
                    </w:r>
                    <w:r>
                      <w:rPr>
                        <w:rFonts w:ascii="Arial MT"/>
                        <w:spacing w:val="19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spacing w:val="-2"/>
                        <w:sz w:val="18"/>
                      </w:rPr>
                      <w:t>manuscript.)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820767" w14:textId="77777777" w:rsidR="009D6086" w:rsidRDefault="009D6086">
      <w:r>
        <w:separator/>
      </w:r>
    </w:p>
  </w:footnote>
  <w:footnote w:type="continuationSeparator" w:id="0">
    <w:p w14:paraId="058EBEF0" w14:textId="77777777" w:rsidR="009D6086" w:rsidRDefault="009D60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9F7AD5"/>
    <w:multiLevelType w:val="hybridMultilevel"/>
    <w:tmpl w:val="8BA23CB8"/>
    <w:lvl w:ilvl="0" w:tplc="F2FA1CE4">
      <w:numFmt w:val="bullet"/>
      <w:lvlText w:val="•"/>
      <w:lvlJc w:val="left"/>
      <w:pPr>
        <w:ind w:left="1125" w:hanging="68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40"/>
        <w:sz w:val="22"/>
        <w:szCs w:val="22"/>
        <w:lang w:val="en-US" w:eastAsia="en-US" w:bidi="ar-SA"/>
      </w:rPr>
    </w:lvl>
    <w:lvl w:ilvl="1" w:tplc="D18C7A28">
      <w:numFmt w:val="bullet"/>
      <w:lvlText w:val="•"/>
      <w:lvlJc w:val="left"/>
      <w:pPr>
        <w:ind w:left="1980" w:hanging="680"/>
      </w:pPr>
      <w:rPr>
        <w:rFonts w:hint="default"/>
        <w:lang w:val="en-US" w:eastAsia="en-US" w:bidi="ar-SA"/>
      </w:rPr>
    </w:lvl>
    <w:lvl w:ilvl="2" w:tplc="DCB25B3C">
      <w:numFmt w:val="bullet"/>
      <w:lvlText w:val="•"/>
      <w:lvlJc w:val="left"/>
      <w:pPr>
        <w:ind w:left="2840" w:hanging="680"/>
      </w:pPr>
      <w:rPr>
        <w:rFonts w:hint="default"/>
        <w:lang w:val="en-US" w:eastAsia="en-US" w:bidi="ar-SA"/>
      </w:rPr>
    </w:lvl>
    <w:lvl w:ilvl="3" w:tplc="73E200CE">
      <w:numFmt w:val="bullet"/>
      <w:lvlText w:val="•"/>
      <w:lvlJc w:val="left"/>
      <w:pPr>
        <w:ind w:left="3700" w:hanging="680"/>
      </w:pPr>
      <w:rPr>
        <w:rFonts w:hint="default"/>
        <w:lang w:val="en-US" w:eastAsia="en-US" w:bidi="ar-SA"/>
      </w:rPr>
    </w:lvl>
    <w:lvl w:ilvl="4" w:tplc="2A22E0A8">
      <w:numFmt w:val="bullet"/>
      <w:lvlText w:val="•"/>
      <w:lvlJc w:val="left"/>
      <w:pPr>
        <w:ind w:left="4560" w:hanging="680"/>
      </w:pPr>
      <w:rPr>
        <w:rFonts w:hint="default"/>
        <w:lang w:val="en-US" w:eastAsia="en-US" w:bidi="ar-SA"/>
      </w:rPr>
    </w:lvl>
    <w:lvl w:ilvl="5" w:tplc="31169C00">
      <w:numFmt w:val="bullet"/>
      <w:lvlText w:val="•"/>
      <w:lvlJc w:val="left"/>
      <w:pPr>
        <w:ind w:left="5420" w:hanging="680"/>
      </w:pPr>
      <w:rPr>
        <w:rFonts w:hint="default"/>
        <w:lang w:val="en-US" w:eastAsia="en-US" w:bidi="ar-SA"/>
      </w:rPr>
    </w:lvl>
    <w:lvl w:ilvl="6" w:tplc="55A29C8C">
      <w:numFmt w:val="bullet"/>
      <w:lvlText w:val="•"/>
      <w:lvlJc w:val="left"/>
      <w:pPr>
        <w:ind w:left="6280" w:hanging="680"/>
      </w:pPr>
      <w:rPr>
        <w:rFonts w:hint="default"/>
        <w:lang w:val="en-US" w:eastAsia="en-US" w:bidi="ar-SA"/>
      </w:rPr>
    </w:lvl>
    <w:lvl w:ilvl="7" w:tplc="41887B8A">
      <w:numFmt w:val="bullet"/>
      <w:lvlText w:val="•"/>
      <w:lvlJc w:val="left"/>
      <w:pPr>
        <w:ind w:left="7140" w:hanging="680"/>
      </w:pPr>
      <w:rPr>
        <w:rFonts w:hint="default"/>
        <w:lang w:val="en-US" w:eastAsia="en-US" w:bidi="ar-SA"/>
      </w:rPr>
    </w:lvl>
    <w:lvl w:ilvl="8" w:tplc="EB9ED258">
      <w:numFmt w:val="bullet"/>
      <w:lvlText w:val="•"/>
      <w:lvlJc w:val="left"/>
      <w:pPr>
        <w:ind w:left="8000" w:hanging="680"/>
      </w:pPr>
      <w:rPr>
        <w:rFonts w:hint="default"/>
        <w:lang w:val="en-US" w:eastAsia="en-US" w:bidi="ar-SA"/>
      </w:rPr>
    </w:lvl>
  </w:abstractNum>
  <w:num w:numId="1" w16cid:durableId="755054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284"/>
    <w:rsid w:val="001C1284"/>
    <w:rsid w:val="00464F31"/>
    <w:rsid w:val="009D6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6144D"/>
  <w15:docId w15:val="{D08F9B20-93DC-4ADF-A1C0-806DB9F59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line="369" w:lineRule="exact"/>
      <w:ind w:left="85" w:right="10"/>
      <w:jc w:val="center"/>
    </w:pPr>
    <w:rPr>
      <w:rFonts w:ascii="Palatino Linotype" w:eastAsia="Palatino Linotype" w:hAnsi="Palatino Linotype" w:cs="Palatino Linotype"/>
      <w:b/>
      <w:bCs/>
      <w:i/>
      <w:i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1125" w:hanging="679"/>
    </w:pPr>
  </w:style>
  <w:style w:type="paragraph" w:customStyle="1" w:styleId="TableParagraph">
    <w:name w:val="Table Paragraph"/>
    <w:basedOn w:val="Normal"/>
    <w:uiPriority w:val="1"/>
    <w:qFormat/>
    <w:rPr>
      <w:rFonts w:ascii="Palatino Linotype" w:eastAsia="Palatino Linotype" w:hAnsi="Palatino Linotype" w:cs="Palatino Linoty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260</Words>
  <Characters>1487</Characters>
  <Application>Microsoft Office Word</Application>
  <DocSecurity>0</DocSecurity>
  <Lines>12</Lines>
  <Paragraphs>3</Paragraphs>
  <ScaleCrop>false</ScaleCrop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Subhamoy kar</cp:lastModifiedBy>
  <cp:revision>2</cp:revision>
  <dcterms:created xsi:type="dcterms:W3CDTF">2026-02-25T04:45:00Z</dcterms:created>
  <dcterms:modified xsi:type="dcterms:W3CDTF">2026-02-25T04:45:00Z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2026-01-17T00:00:00Z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2026-01-17T00:00:00Z</vt:filetime>
  </property>
</Properties>
</file>